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2F453" w14:textId="77777777"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bookmarkStart w:id="0" w:name="_GoBack"/>
      <w:bookmarkEnd w:id="0"/>
      <w:r w:rsidRPr="00F83E9A">
        <w:rPr>
          <w:rFonts w:ascii="Helvetica Neue" w:hAnsi="Helvetica Neue" w:cs="Times New Roman"/>
          <w:b/>
          <w:bCs/>
          <w:color w:val="7A7A7A"/>
          <w:sz w:val="21"/>
          <w:szCs w:val="21"/>
        </w:rPr>
        <w:t>Klachtenregeling</w:t>
      </w:r>
    </w:p>
    <w:p w14:paraId="2613B666" w14:textId="230C9976" w:rsidR="00F83E9A" w:rsidRPr="00F83E9A" w:rsidRDefault="004F2953" w:rsidP="00F83E9A">
      <w:pPr>
        <w:shd w:val="clear" w:color="auto" w:fill="FFFFFF"/>
        <w:spacing w:after="315" w:line="357" w:lineRule="atLeast"/>
        <w:rPr>
          <w:rFonts w:ascii="Helvetica Neue" w:hAnsi="Helvetica Neue" w:cs="Times New Roman"/>
          <w:color w:val="7A7A7A"/>
          <w:sz w:val="21"/>
          <w:szCs w:val="21"/>
        </w:rPr>
      </w:pPr>
      <w:r>
        <w:rPr>
          <w:rFonts w:ascii="Helvetica Neue" w:hAnsi="Helvetica Neue" w:cs="Times New Roman"/>
          <w:color w:val="7A7A7A"/>
          <w:sz w:val="21"/>
          <w:szCs w:val="21"/>
        </w:rPr>
        <w:t xml:space="preserve">Praktijk </w:t>
      </w:r>
      <w:r w:rsidRPr="004F2953">
        <w:rPr>
          <w:rFonts w:ascii="Helvetica Neue" w:hAnsi="Helvetica Neue" w:cs="Times New Roman"/>
          <w:color w:val="C0504D" w:themeColor="accent2"/>
          <w:sz w:val="21"/>
          <w:szCs w:val="21"/>
        </w:rPr>
        <w:t>(geef hier de naam)</w:t>
      </w:r>
      <w:r w:rsidR="00F83E9A">
        <w:rPr>
          <w:rFonts w:ascii="Helvetica Neue" w:hAnsi="Helvetica Neue" w:cs="Times New Roman"/>
          <w:color w:val="7A7A7A"/>
          <w:sz w:val="21"/>
          <w:szCs w:val="21"/>
        </w:rPr>
        <w:t xml:space="preserve"> biedt </w:t>
      </w:r>
      <w:r w:rsidR="00F83E9A" w:rsidRPr="00F83E9A">
        <w:rPr>
          <w:rFonts w:ascii="Helvetica Neue" w:hAnsi="Helvetica Neue" w:cs="Times New Roman"/>
          <w:color w:val="7A7A7A"/>
          <w:sz w:val="21"/>
          <w:szCs w:val="21"/>
        </w:rPr>
        <w:t xml:space="preserve">trainingen, coaching of trajecten. </w:t>
      </w:r>
      <w:r w:rsidR="00F83E9A">
        <w:rPr>
          <w:rFonts w:ascii="Helvetica Neue" w:hAnsi="Helvetica Neue" w:cs="Times New Roman"/>
          <w:color w:val="7A7A7A"/>
          <w:sz w:val="21"/>
          <w:szCs w:val="21"/>
        </w:rPr>
        <w:t xml:space="preserve">Wij achten </w:t>
      </w:r>
      <w:r w:rsidR="00F83E9A" w:rsidRPr="00F83E9A">
        <w:rPr>
          <w:rFonts w:ascii="Helvetica Neue" w:hAnsi="Helvetica Neue" w:cs="Times New Roman"/>
          <w:color w:val="7A7A7A"/>
          <w:sz w:val="21"/>
          <w:szCs w:val="21"/>
        </w:rPr>
        <w:t>een zorgvuldige omgang met een deelnemer gewenst</w:t>
      </w:r>
      <w:r w:rsidR="00F83E9A">
        <w:rPr>
          <w:rFonts w:ascii="Helvetica Neue" w:hAnsi="Helvetica Neue" w:cs="Times New Roman"/>
          <w:color w:val="7A7A7A"/>
          <w:sz w:val="21"/>
          <w:szCs w:val="21"/>
        </w:rPr>
        <w:t>. Belangrijk is dan ook</w:t>
      </w:r>
      <w:r w:rsidR="00F83E9A" w:rsidRPr="00F83E9A">
        <w:rPr>
          <w:rFonts w:ascii="Helvetica Neue" w:hAnsi="Helvetica Neue" w:cs="Times New Roman"/>
          <w:color w:val="7A7A7A"/>
          <w:sz w:val="21"/>
          <w:szCs w:val="21"/>
        </w:rPr>
        <w:t xml:space="preserve"> dat deze zich met eventuele klachten over de uitvoering van een training, coaching of traject kan wenden tot een klachtencommissie indien de bespreking van zijn/haar onvrede met de trainer/coach/adviseur van </w:t>
      </w:r>
      <w:r>
        <w:rPr>
          <w:rFonts w:ascii="Helvetica Neue" w:hAnsi="Helvetica Neue" w:cs="Times New Roman"/>
          <w:color w:val="7A7A7A"/>
          <w:sz w:val="21"/>
          <w:szCs w:val="21"/>
        </w:rPr>
        <w:t>(geef hier de naam)</w:t>
      </w:r>
      <w:r w:rsidR="00F83E9A">
        <w:rPr>
          <w:rFonts w:ascii="Helvetica Neue" w:hAnsi="Helvetica Neue" w:cs="Times New Roman"/>
          <w:color w:val="7A7A7A"/>
          <w:sz w:val="21"/>
          <w:szCs w:val="21"/>
        </w:rPr>
        <w:t xml:space="preserve"> </w:t>
      </w:r>
      <w:r w:rsidR="00F83E9A" w:rsidRPr="00F83E9A">
        <w:rPr>
          <w:rFonts w:ascii="Helvetica Neue" w:hAnsi="Helvetica Neue" w:cs="Times New Roman"/>
          <w:color w:val="7A7A7A"/>
          <w:sz w:val="21"/>
          <w:szCs w:val="21"/>
        </w:rPr>
        <w:t>niet tot een bevredigend resultaat leidt.</w:t>
      </w:r>
    </w:p>
    <w:p w14:paraId="5D492667" w14:textId="77777777"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b/>
          <w:bCs/>
          <w:color w:val="7A7A7A"/>
          <w:sz w:val="21"/>
          <w:szCs w:val="21"/>
        </w:rPr>
        <w:t>Artikel 1 Begrippen</w:t>
      </w:r>
      <w:r>
        <w:rPr>
          <w:rFonts w:ascii="Helvetica Neue" w:hAnsi="Helvetica Neue" w:cs="Times New Roman"/>
          <w:b/>
          <w:bCs/>
          <w:color w:val="7A7A7A"/>
          <w:sz w:val="21"/>
          <w:szCs w:val="21"/>
        </w:rPr>
        <w:t xml:space="preserve"> </w:t>
      </w:r>
      <w:r w:rsidRPr="00F83E9A">
        <w:rPr>
          <w:rFonts w:ascii="Helvetica Neue" w:hAnsi="Helvetica Neue" w:cs="Times New Roman"/>
          <w:color w:val="7A7A7A"/>
          <w:sz w:val="21"/>
          <w:szCs w:val="21"/>
        </w:rPr>
        <w:t>Deelnemer</w:t>
      </w:r>
    </w:p>
    <w:p w14:paraId="5A531293" w14:textId="6B9159C8"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color w:val="7A7A7A"/>
          <w:sz w:val="21"/>
          <w:szCs w:val="21"/>
        </w:rPr>
        <w:t xml:space="preserve">Ieder die feitelijk deelneemt of heeft deelgenomen aan een training, coaching of traject van </w:t>
      </w:r>
      <w:r w:rsidR="004F2953" w:rsidRPr="004F2953">
        <w:rPr>
          <w:rFonts w:ascii="Helvetica Neue" w:hAnsi="Helvetica Neue" w:cs="Times New Roman"/>
          <w:color w:val="C0504D" w:themeColor="accent2"/>
          <w:sz w:val="21"/>
          <w:szCs w:val="21"/>
        </w:rPr>
        <w:t>(geef hier de naam)</w:t>
      </w:r>
      <w:r>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 xml:space="preserve"> of die zich definitief hiervoor heeft aangemeld of geldig is aangemeld.</w:t>
      </w:r>
    </w:p>
    <w:p w14:paraId="3FFC68C5" w14:textId="04A1ABC8"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color w:val="7A7A7A"/>
          <w:sz w:val="21"/>
          <w:szCs w:val="21"/>
        </w:rPr>
        <w:t>Klachtencommissie</w:t>
      </w:r>
      <w:r w:rsidR="00395F3B">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 xml:space="preserve">De klachtencommissie van </w:t>
      </w:r>
      <w:r w:rsidR="004F2953" w:rsidRPr="004F2953">
        <w:rPr>
          <w:rFonts w:ascii="Helvetica Neue" w:hAnsi="Helvetica Neue" w:cs="Times New Roman"/>
          <w:color w:val="C0504D" w:themeColor="accent2"/>
          <w:sz w:val="21"/>
          <w:szCs w:val="21"/>
        </w:rPr>
        <w:t>(geef hier de naam)</w:t>
      </w:r>
      <w:r>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betreffende trainingen, coaching of trajecten.</w:t>
      </w:r>
      <w:r w:rsidR="00395F3B">
        <w:rPr>
          <w:rFonts w:ascii="Helvetica Neue" w:hAnsi="Helvetica Neue" w:cs="Times New Roman"/>
          <w:color w:val="7A7A7A"/>
          <w:sz w:val="21"/>
          <w:szCs w:val="21"/>
        </w:rPr>
        <w:t xml:space="preserve"> </w:t>
      </w:r>
    </w:p>
    <w:p w14:paraId="514C1F76" w14:textId="60126280"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color w:val="7A7A7A"/>
          <w:sz w:val="21"/>
          <w:szCs w:val="21"/>
        </w:rPr>
        <w:t>Training, coaching of traject</w:t>
      </w:r>
      <w:r w:rsidR="00395F3B">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 xml:space="preserve">De training, coaching, traject of enige andere bijeenkomst die door of namens </w:t>
      </w:r>
      <w:r w:rsidR="004F2953" w:rsidRPr="004F2953">
        <w:rPr>
          <w:rFonts w:ascii="Helvetica Neue" w:hAnsi="Helvetica Neue" w:cs="Times New Roman"/>
          <w:color w:val="C0504D" w:themeColor="accent2"/>
          <w:sz w:val="21"/>
          <w:szCs w:val="21"/>
        </w:rPr>
        <w:t>(geef hier de naam)</w:t>
      </w:r>
      <w:r>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wordt aangeboden of georganiseerd.</w:t>
      </w:r>
    </w:p>
    <w:p w14:paraId="705FE029" w14:textId="56930B51"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color w:val="7A7A7A"/>
          <w:sz w:val="21"/>
          <w:szCs w:val="21"/>
        </w:rPr>
        <w:t>Trainer/coach/adviseur</w:t>
      </w:r>
      <w:r w:rsidR="00395F3B">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 xml:space="preserve">De persoon die in opdracht van </w:t>
      </w:r>
      <w:r w:rsidR="004F2953" w:rsidRPr="004F2953">
        <w:rPr>
          <w:rFonts w:ascii="Helvetica Neue" w:hAnsi="Helvetica Neue" w:cs="Times New Roman"/>
          <w:color w:val="C0504D" w:themeColor="accent2"/>
          <w:sz w:val="21"/>
          <w:szCs w:val="21"/>
        </w:rPr>
        <w:t>(geef hier de naam)</w:t>
      </w:r>
      <w:r w:rsidR="004F2953">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(onderdelen van) de training, coaching of traject uitvoert.</w:t>
      </w:r>
    </w:p>
    <w:p w14:paraId="29276D1F" w14:textId="77777777"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color w:val="7A7A7A"/>
          <w:sz w:val="21"/>
          <w:szCs w:val="21"/>
        </w:rPr>
        <w:t>Klacht</w:t>
      </w:r>
      <w:r w:rsidR="00395F3B">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Iedere schriftelijke uiting van onvrede over een training, coaching of traject gericht aan de klachtencommissie” met het verzoek om een onderzoek in te stellen en een oordeel te vellen.</w:t>
      </w:r>
    </w:p>
    <w:p w14:paraId="68920B36" w14:textId="77777777"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color w:val="7A7A7A"/>
          <w:sz w:val="21"/>
          <w:szCs w:val="21"/>
        </w:rPr>
        <w:t>Klager</w:t>
      </w:r>
      <w:r w:rsidR="00395F3B">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Degene die een schriftelijke klacht bij de Klachtencommissie heeft ingediend.</w:t>
      </w:r>
    </w:p>
    <w:p w14:paraId="45C5055C" w14:textId="77777777"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b/>
          <w:bCs/>
          <w:color w:val="7A7A7A"/>
          <w:sz w:val="21"/>
          <w:szCs w:val="21"/>
        </w:rPr>
        <w:t>Artikel 2 Ontvankelijkheid</w:t>
      </w:r>
    </w:p>
    <w:p w14:paraId="326B8618"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1.De deelnemer en degene in wiens opdracht deze aan de training, coaching of traject deelneemt, of heeft deelgenomen, kan tot drie maanden na afsluiting van de training, coaching of traject een schriftelijke klacht over de uitvoering van de training, coaching of traject indienen bij de klachtencommissie.</w:t>
      </w:r>
    </w:p>
    <w:p w14:paraId="6204213B"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2.De klachtencommissie kan beslissen dat een klacht die pas wordt ingediend na de in het eerste lid genoemde termijn, toch in behandeling wordt genomen, indien, naar het oordeel van de commissie, van de klager redelijkerwijs niet kon worden gevraagd dat hij zijn klacht eerder indiende.</w:t>
      </w:r>
    </w:p>
    <w:p w14:paraId="537BBE75"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3. Klachten worden altijd vertrouwelijk behandeld.</w:t>
      </w:r>
    </w:p>
    <w:p w14:paraId="4D46692B"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De geregistreerde klachten worden voor een periode van 3 jaar bewaard.</w:t>
      </w:r>
    </w:p>
    <w:p w14:paraId="213D6838" w14:textId="77777777"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b/>
          <w:bCs/>
          <w:color w:val="7A7A7A"/>
          <w:sz w:val="21"/>
          <w:szCs w:val="21"/>
        </w:rPr>
        <w:lastRenderedPageBreak/>
        <w:t>Artikel 3 Samenstelling van de Klachtencommissie</w:t>
      </w:r>
    </w:p>
    <w:p w14:paraId="4BD3FEC4" w14:textId="50936392"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color w:val="7A7A7A"/>
          <w:sz w:val="21"/>
          <w:szCs w:val="21"/>
        </w:rPr>
        <w:t>1.De klachtencommissie bestaat in eerste instantie uit de persoon die in opdracht van</w:t>
      </w:r>
      <w:r w:rsidRPr="004F2953">
        <w:rPr>
          <w:rFonts w:ascii="Helvetica Neue" w:hAnsi="Helvetica Neue" w:cs="Times New Roman"/>
          <w:color w:val="C0504D" w:themeColor="accent2"/>
          <w:sz w:val="21"/>
          <w:szCs w:val="21"/>
        </w:rPr>
        <w:t xml:space="preserve"> </w:t>
      </w:r>
      <w:r w:rsidR="004F2953" w:rsidRPr="004F2953">
        <w:rPr>
          <w:rFonts w:ascii="Helvetica Neue" w:hAnsi="Helvetica Neue" w:cs="Times New Roman"/>
          <w:color w:val="C0504D" w:themeColor="accent2"/>
          <w:sz w:val="21"/>
          <w:szCs w:val="21"/>
        </w:rPr>
        <w:t>(geef hier de naam)</w:t>
      </w:r>
      <w:r w:rsidR="004F2953">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 xml:space="preserve">(onderdelen van) de training, coaching of het traject heeft uitgevoerd en </w:t>
      </w:r>
      <w:r w:rsidR="004F2953">
        <w:rPr>
          <w:rFonts w:ascii="Helvetica Neue" w:hAnsi="Helvetica Neue" w:cs="Times New Roman"/>
          <w:color w:val="7A7A7A"/>
          <w:sz w:val="21"/>
          <w:szCs w:val="21"/>
        </w:rPr>
        <w:t xml:space="preserve">de </w:t>
      </w:r>
      <w:r w:rsidRPr="00F83E9A">
        <w:rPr>
          <w:rFonts w:ascii="Helvetica Neue" w:hAnsi="Helvetica Neue" w:cs="Times New Roman"/>
          <w:color w:val="7A7A7A"/>
          <w:sz w:val="21"/>
          <w:szCs w:val="21"/>
        </w:rPr>
        <w:t>eigena</w:t>
      </w:r>
      <w:r w:rsidR="004F2953">
        <w:rPr>
          <w:rFonts w:ascii="Helvetica Neue" w:hAnsi="Helvetica Neue" w:cs="Times New Roman"/>
          <w:color w:val="7A7A7A"/>
          <w:sz w:val="21"/>
          <w:szCs w:val="21"/>
        </w:rPr>
        <w:t>ar</w:t>
      </w:r>
      <w:r w:rsidRPr="00F83E9A">
        <w:rPr>
          <w:rFonts w:ascii="Helvetica Neue" w:hAnsi="Helvetica Neue" w:cs="Times New Roman"/>
          <w:color w:val="7A7A7A"/>
          <w:sz w:val="21"/>
          <w:szCs w:val="21"/>
        </w:rPr>
        <w:t xml:space="preserve"> </w:t>
      </w:r>
      <w:r w:rsidR="004F2953">
        <w:rPr>
          <w:rFonts w:ascii="Helvetica Neue" w:hAnsi="Helvetica Neue" w:cs="Times New Roman"/>
          <w:color w:val="7A7A7A"/>
          <w:sz w:val="21"/>
          <w:szCs w:val="21"/>
        </w:rPr>
        <w:t xml:space="preserve">van de praktijk. </w:t>
      </w:r>
      <w:r w:rsidRPr="00F83E9A">
        <w:rPr>
          <w:rFonts w:ascii="Helvetica Neue" w:hAnsi="Helvetica Neue" w:cs="Times New Roman"/>
          <w:color w:val="7A7A7A"/>
          <w:sz w:val="21"/>
          <w:szCs w:val="21"/>
        </w:rPr>
        <w:t>Zij onderzoeken de klacht die is ingediend volgens de in artikel 5 beschreven klachtprocedure.</w:t>
      </w:r>
    </w:p>
    <w:p w14:paraId="1EE1778D" w14:textId="77777777"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b/>
          <w:bCs/>
          <w:color w:val="7A7A7A"/>
          <w:sz w:val="21"/>
          <w:szCs w:val="21"/>
        </w:rPr>
        <w:t>Artikel 4 Taak van de Klachtencommissie</w:t>
      </w:r>
    </w:p>
    <w:p w14:paraId="4AB4279A" w14:textId="77777777"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color w:val="7A7A7A"/>
          <w:sz w:val="21"/>
          <w:szCs w:val="21"/>
        </w:rPr>
        <w:t>De klachtencommissie heeft de taak om bij haar ingediende klachten te onderzoeken en daarover een oordeel te geven.</w:t>
      </w:r>
    </w:p>
    <w:p w14:paraId="7C600E71" w14:textId="77777777"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b/>
          <w:bCs/>
          <w:color w:val="7A7A7A"/>
          <w:sz w:val="21"/>
          <w:szCs w:val="21"/>
        </w:rPr>
        <w:t>Artikel 5 Klachtprocedure</w:t>
      </w:r>
    </w:p>
    <w:p w14:paraId="0C16FA8B"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1.Nadat de klacht is ingediend krijgt de klager binnen 5 werkdagen een bericht dat zijn klacht is ontvangen.</w:t>
      </w:r>
    </w:p>
    <w:p w14:paraId="689652C7"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2. De klachtencommissie onderzoekt de ontvankelijkheid van de klacht. Is de klacht niet ontvankelijk dan laat zij dit schriftelijke en gemotiveerd aan de klager weten.</w:t>
      </w:r>
    </w:p>
    <w:p w14:paraId="69F2838B" w14:textId="11993AFF"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 xml:space="preserve">3.Is de klacht wel ontvankelijk dan zal de persoon die in opdracht van </w:t>
      </w:r>
      <w:r w:rsidR="004F2953" w:rsidRPr="004F2953">
        <w:rPr>
          <w:rFonts w:ascii="Helvetica Neue" w:hAnsi="Helvetica Neue" w:cs="Times New Roman"/>
          <w:color w:val="C0504D" w:themeColor="accent2"/>
          <w:sz w:val="21"/>
          <w:szCs w:val="21"/>
        </w:rPr>
        <w:t>(geef hier de naam)</w:t>
      </w:r>
      <w:r>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(onderdelen van) de training, coaching of het traject heeft uitgevoerd een schriftelijke reactie op deze klacht geven.</w:t>
      </w:r>
    </w:p>
    <w:p w14:paraId="17AD50E0"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4.De klachtencommissie zendt een afschrift daarvan aan de klager.</w:t>
      </w:r>
    </w:p>
    <w:p w14:paraId="6F0471FF"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5.Is het naar het oordeel van de klachtencommissie niet mogelijk op basis van de klacht en de reactie van de betrokken trainer/coach/adviseur zich een oordeel te vormen, dan hoort de commissie de klager en de betrokken trainer/coach/adviseur in elkaars aanwezigheid.</w:t>
      </w:r>
    </w:p>
    <w:p w14:paraId="18962E90" w14:textId="43A8E7FB" w:rsidR="00F83E9A" w:rsidRPr="004F2953" w:rsidRDefault="00F83E9A" w:rsidP="00395F3B">
      <w:pPr>
        <w:shd w:val="clear" w:color="auto" w:fill="FFFFFF"/>
        <w:spacing w:after="315"/>
        <w:rPr>
          <w:rFonts w:ascii="Helvetica Neue" w:hAnsi="Helvetica Neue" w:cs="Times New Roman"/>
          <w:color w:val="C0504D" w:themeColor="accent2"/>
          <w:sz w:val="21"/>
          <w:szCs w:val="21"/>
        </w:rPr>
      </w:pPr>
      <w:r w:rsidRPr="00F83E9A">
        <w:rPr>
          <w:rFonts w:ascii="Helvetica Neue" w:hAnsi="Helvetica Neue" w:cs="Times New Roman"/>
          <w:color w:val="7A7A7A"/>
          <w:sz w:val="21"/>
          <w:szCs w:val="21"/>
        </w:rPr>
        <w:t xml:space="preserve">6. Indien bovenstaande niet leidt tot tevredenheid </w:t>
      </w:r>
      <w:r w:rsidR="008E601F">
        <w:rPr>
          <w:rFonts w:ascii="Helvetica Neue" w:hAnsi="Helvetica Neue" w:cs="Times New Roman"/>
          <w:color w:val="7A7A7A"/>
          <w:sz w:val="21"/>
          <w:szCs w:val="21"/>
        </w:rPr>
        <w:t xml:space="preserve">dan kan de klager terecht bij een onafhankelijke derde: te weten </w:t>
      </w:r>
      <w:r w:rsidR="004F2953" w:rsidRPr="004F2953">
        <w:rPr>
          <w:rFonts w:ascii="Helvetica Neue" w:hAnsi="Helvetica Neue" w:cs="Times New Roman"/>
          <w:color w:val="C0504D" w:themeColor="accent2"/>
          <w:sz w:val="21"/>
          <w:szCs w:val="21"/>
        </w:rPr>
        <w:t>Geef hier een naam (het mag niet iemand zijn met wie je erg close bent)</w:t>
      </w:r>
      <w:r w:rsidR="008E601F" w:rsidRPr="004F2953">
        <w:rPr>
          <w:rFonts w:ascii="Helvetica Neue" w:hAnsi="Helvetica Neue" w:cs="Times New Roman"/>
          <w:color w:val="C0504D" w:themeColor="accent2"/>
          <w:sz w:val="21"/>
          <w:szCs w:val="21"/>
        </w:rPr>
        <w:t xml:space="preserve">. </w:t>
      </w:r>
    </w:p>
    <w:p w14:paraId="54850594" w14:textId="77777777" w:rsidR="00F83E9A" w:rsidRPr="00F83E9A" w:rsidRDefault="00F83E9A" w:rsidP="00F83E9A">
      <w:pPr>
        <w:shd w:val="clear" w:color="auto" w:fill="FFFFFF"/>
        <w:spacing w:after="315" w:line="357" w:lineRule="atLeast"/>
        <w:rPr>
          <w:rFonts w:ascii="Helvetica Neue" w:hAnsi="Helvetica Neue" w:cs="Times New Roman"/>
          <w:color w:val="7A7A7A"/>
          <w:sz w:val="21"/>
          <w:szCs w:val="21"/>
        </w:rPr>
      </w:pPr>
      <w:r w:rsidRPr="00F83E9A">
        <w:rPr>
          <w:rFonts w:ascii="Helvetica Neue" w:hAnsi="Helvetica Neue" w:cs="Times New Roman"/>
          <w:b/>
          <w:bCs/>
          <w:color w:val="7A7A7A"/>
          <w:sz w:val="21"/>
          <w:szCs w:val="21"/>
        </w:rPr>
        <w:t>Artikel 6 Het oordeel van de Klachtencommissie en beroepsmogelijkheid</w:t>
      </w:r>
    </w:p>
    <w:p w14:paraId="0E33F29C"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1.De klachtencommissie komt binnen vier weken na ontvangst van de klacht tot haar oordeel.</w:t>
      </w:r>
    </w:p>
    <w:p w14:paraId="79EEF71A"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2.De klachtencommissie zendt een afschrift van haar oordeel aan de klager.</w:t>
      </w:r>
    </w:p>
    <w:p w14:paraId="5F8A95A2" w14:textId="77777777"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3.Verlenging van de in lid 1 genoemde termijn is mogelijk met twee periodes van maximaal vier weken.</w:t>
      </w:r>
    </w:p>
    <w:p w14:paraId="629B44FC" w14:textId="77777777" w:rsidR="00395F3B"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4.Is verlenging noodzakelijk dan maakt de klachtencommissie deze verlenging aan de klager bekend.</w:t>
      </w:r>
    </w:p>
    <w:p w14:paraId="79B26F47" w14:textId="6129678F" w:rsidR="00F83E9A" w:rsidRPr="00F83E9A" w:rsidRDefault="00F83E9A" w:rsidP="00395F3B">
      <w:pPr>
        <w:shd w:val="clear" w:color="auto" w:fill="FFFFFF"/>
        <w:spacing w:after="315"/>
        <w:rPr>
          <w:rFonts w:ascii="Helvetica Neue" w:hAnsi="Helvetica Neue" w:cs="Times New Roman"/>
          <w:color w:val="7A7A7A"/>
          <w:sz w:val="21"/>
          <w:szCs w:val="21"/>
        </w:rPr>
      </w:pPr>
      <w:r w:rsidRPr="00F83E9A">
        <w:rPr>
          <w:rFonts w:ascii="Helvetica Neue" w:hAnsi="Helvetica Neue" w:cs="Times New Roman"/>
          <w:color w:val="7A7A7A"/>
          <w:sz w:val="21"/>
          <w:szCs w:val="21"/>
        </w:rPr>
        <w:t xml:space="preserve">5. In het geval van beroep is het oordeel van </w:t>
      </w:r>
      <w:r w:rsidR="004F2953" w:rsidRPr="004F2953">
        <w:rPr>
          <w:rFonts w:ascii="Helvetica Neue" w:hAnsi="Helvetica Neue" w:cs="Times New Roman"/>
          <w:color w:val="C0504D" w:themeColor="accent2"/>
          <w:sz w:val="21"/>
          <w:szCs w:val="21"/>
        </w:rPr>
        <w:t>(naam van degene die je hebt gevraagd de klachten te behandelen)</w:t>
      </w:r>
      <w:r w:rsidR="008E601F" w:rsidRPr="004F2953">
        <w:rPr>
          <w:rFonts w:ascii="Helvetica Neue" w:hAnsi="Helvetica Neue" w:cs="Times New Roman"/>
          <w:color w:val="C0504D" w:themeColor="accent2"/>
          <w:sz w:val="21"/>
          <w:szCs w:val="21"/>
        </w:rPr>
        <w:t xml:space="preserve"> </w:t>
      </w:r>
      <w:r w:rsidRPr="00F83E9A">
        <w:rPr>
          <w:rFonts w:ascii="Helvetica Neue" w:hAnsi="Helvetica Neue" w:cs="Times New Roman"/>
          <w:color w:val="7A7A7A"/>
          <w:sz w:val="21"/>
          <w:szCs w:val="21"/>
        </w:rPr>
        <w:t xml:space="preserve">bindend </w:t>
      </w:r>
      <w:r w:rsidR="008E601F">
        <w:rPr>
          <w:rFonts w:ascii="Helvetica Neue" w:hAnsi="Helvetica Neue" w:cs="Times New Roman"/>
          <w:color w:val="7A7A7A"/>
          <w:sz w:val="21"/>
          <w:szCs w:val="21"/>
        </w:rPr>
        <w:t xml:space="preserve">voor </w:t>
      </w:r>
      <w:r w:rsidR="004F2953" w:rsidRPr="004F2953">
        <w:rPr>
          <w:rFonts w:ascii="Helvetica Neue" w:hAnsi="Helvetica Neue" w:cs="Times New Roman"/>
          <w:color w:val="C0504D" w:themeColor="accent2"/>
          <w:sz w:val="21"/>
          <w:szCs w:val="21"/>
        </w:rPr>
        <w:t>(naam van je praktijk)</w:t>
      </w:r>
      <w:r w:rsidR="008E601F">
        <w:rPr>
          <w:rFonts w:ascii="Helvetica Neue" w:hAnsi="Helvetica Neue" w:cs="Times New Roman"/>
          <w:color w:val="7A7A7A"/>
          <w:sz w:val="21"/>
          <w:szCs w:val="21"/>
        </w:rPr>
        <w:t xml:space="preserve"> </w:t>
      </w:r>
      <w:r w:rsidRPr="00F83E9A">
        <w:rPr>
          <w:rFonts w:ascii="Helvetica Neue" w:hAnsi="Helvetica Neue" w:cs="Times New Roman"/>
          <w:color w:val="7A7A7A"/>
          <w:sz w:val="21"/>
          <w:szCs w:val="21"/>
        </w:rPr>
        <w:t>en eventuele consequenties worden zo snel mogelijk afgehandeld.</w:t>
      </w:r>
    </w:p>
    <w:p w14:paraId="62CB0B4E" w14:textId="77777777" w:rsidR="00F83E9A" w:rsidRPr="00F83E9A" w:rsidRDefault="00F83E9A" w:rsidP="00F83E9A">
      <w:pPr>
        <w:rPr>
          <w:rFonts w:ascii="Times" w:eastAsia="Times New Roman" w:hAnsi="Times" w:cs="Times New Roman"/>
          <w:sz w:val="20"/>
          <w:szCs w:val="20"/>
        </w:rPr>
      </w:pPr>
    </w:p>
    <w:p w14:paraId="227DABA5" w14:textId="77777777" w:rsidR="008222D3" w:rsidRDefault="008222D3"/>
    <w:sectPr w:rsidR="008222D3" w:rsidSect="00094B0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9A"/>
    <w:rsid w:val="00094B0E"/>
    <w:rsid w:val="000E3EAB"/>
    <w:rsid w:val="00395F3B"/>
    <w:rsid w:val="004F2953"/>
    <w:rsid w:val="0052524C"/>
    <w:rsid w:val="006B36EA"/>
    <w:rsid w:val="00751E0C"/>
    <w:rsid w:val="008222D3"/>
    <w:rsid w:val="008E601F"/>
    <w:rsid w:val="00F83E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4B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83E9A"/>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F83E9A"/>
    <w:rPr>
      <w:color w:val="0000FF"/>
      <w:u w:val="single"/>
    </w:rPr>
  </w:style>
  <w:style w:type="character" w:styleId="Zwaar">
    <w:name w:val="Strong"/>
    <w:basedOn w:val="Standaardalinea-lettertype"/>
    <w:uiPriority w:val="22"/>
    <w:qFormat/>
    <w:rsid w:val="00F83E9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83E9A"/>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F83E9A"/>
    <w:rPr>
      <w:color w:val="0000FF"/>
      <w:u w:val="single"/>
    </w:rPr>
  </w:style>
  <w:style w:type="character" w:styleId="Zwaar">
    <w:name w:val="Strong"/>
    <w:basedOn w:val="Standaardalinea-lettertype"/>
    <w:uiPriority w:val="22"/>
    <w:qFormat/>
    <w:rsid w:val="00F83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8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3624</Characters>
  <Application>Microsoft Macintosh Word</Application>
  <DocSecurity>0</DocSecurity>
  <Lines>30</Lines>
  <Paragraphs>8</Paragraphs>
  <ScaleCrop>false</ScaleCrop>
  <Company>De praktijk</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van Zoeren</dc:creator>
  <cp:keywords/>
  <dc:description/>
  <cp:lastModifiedBy>Sylvia van Zoeren</cp:lastModifiedBy>
  <cp:revision>2</cp:revision>
  <dcterms:created xsi:type="dcterms:W3CDTF">2020-01-28T11:48:00Z</dcterms:created>
  <dcterms:modified xsi:type="dcterms:W3CDTF">2020-01-28T11:48:00Z</dcterms:modified>
</cp:coreProperties>
</file>